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C7E" w14:textId="1395D7A5" w:rsidR="008752D2" w:rsidRDefault="008752D2" w:rsidP="00944A88">
      <w:pPr>
        <w:shd w:val="clear" w:color="auto" w:fill="FFFFFF"/>
        <w:spacing w:line="405" w:lineRule="atLeast"/>
        <w:outlineLvl w:val="1"/>
        <w:rPr>
          <w:rFonts w:ascii="Questrial" w:eastAsia="Times New Roman" w:hAnsi="Questrial" w:cs="Times New Roman"/>
          <w:color w:val="000000"/>
          <w:spacing w:val="15"/>
          <w:sz w:val="48"/>
          <w:szCs w:val="48"/>
        </w:rPr>
      </w:pPr>
      <w:r w:rsidRPr="008752D2">
        <w:rPr>
          <w:rFonts w:ascii="Questrial" w:eastAsia="Times New Roman" w:hAnsi="Questrial" w:cs="Times New Roman"/>
          <w:color w:val="000000"/>
          <w:spacing w:val="15"/>
          <w:sz w:val="48"/>
          <w:szCs w:val="48"/>
        </w:rPr>
        <w:t>Culturally and Linguistically Appropriate Services</w:t>
      </w:r>
      <w:r>
        <w:rPr>
          <w:rFonts w:ascii="Questrial" w:eastAsia="Times New Roman" w:hAnsi="Questrial" w:cs="Times New Roman"/>
          <w:color w:val="000000"/>
          <w:spacing w:val="15"/>
          <w:sz w:val="48"/>
          <w:szCs w:val="48"/>
        </w:rPr>
        <w:t xml:space="preserve"> (CLAS)</w:t>
      </w:r>
    </w:p>
    <w:p w14:paraId="70D3D090" w14:textId="77777777" w:rsidR="00944A88" w:rsidRPr="00944A88" w:rsidRDefault="00944A88" w:rsidP="00944A88">
      <w:pPr>
        <w:shd w:val="clear" w:color="auto" w:fill="FFFFFF"/>
        <w:spacing w:line="405" w:lineRule="atLeast"/>
        <w:outlineLvl w:val="1"/>
        <w:rPr>
          <w:rFonts w:ascii="Questrial" w:eastAsia="Times New Roman" w:hAnsi="Questrial" w:cs="Times New Roman"/>
          <w:color w:val="000000"/>
          <w:spacing w:val="15"/>
          <w:sz w:val="48"/>
          <w:szCs w:val="48"/>
        </w:rPr>
      </w:pPr>
    </w:p>
    <w:p w14:paraId="323DF7F3" w14:textId="5439F557" w:rsidR="008752D2" w:rsidRPr="00944A88" w:rsidRDefault="008752D2" w:rsidP="008752D2">
      <w:pPr>
        <w:pStyle w:val="ListParagraph"/>
        <w:numPr>
          <w:ilvl w:val="0"/>
          <w:numId w:val="24"/>
        </w:numPr>
        <w:shd w:val="clear" w:color="auto" w:fill="FFFFFF"/>
        <w:spacing w:line="405" w:lineRule="atLeast"/>
        <w:outlineLvl w:val="1"/>
        <w:rPr>
          <w:rFonts w:asciiTheme="majorHAnsi" w:eastAsia="Times New Roman" w:hAnsiTheme="majorHAnsi" w:cstheme="majorHAnsi"/>
          <w:i/>
          <w:iCs/>
          <w:color w:val="000000"/>
          <w:spacing w:val="15"/>
          <w:sz w:val="24"/>
          <w:szCs w:val="24"/>
        </w:rPr>
      </w:pPr>
      <w:r w:rsidRPr="00944A88">
        <w:rPr>
          <w:rFonts w:asciiTheme="majorHAnsi" w:eastAsia="Times New Roman" w:hAnsiTheme="majorHAnsi" w:cstheme="majorHAnsi"/>
          <w:i/>
          <w:iCs/>
          <w:color w:val="000000"/>
          <w:spacing w:val="15"/>
          <w:sz w:val="24"/>
          <w:szCs w:val="24"/>
        </w:rPr>
        <w:t>CLAS is an important way to help eliminate health care disparities because CLAS helps overcome cultural and linguistic barriers, which can lead to miscommunications and therefore poorer quality of care.</w:t>
      </w:r>
    </w:p>
    <w:p w14:paraId="4E85EE1C" w14:textId="088F767F" w:rsidR="00C20566" w:rsidRPr="00944A88" w:rsidRDefault="00C20566" w:rsidP="008752D2">
      <w:pPr>
        <w:pStyle w:val="ListParagraph"/>
        <w:numPr>
          <w:ilvl w:val="0"/>
          <w:numId w:val="24"/>
        </w:numPr>
        <w:shd w:val="clear" w:color="auto" w:fill="FFFFFF"/>
        <w:spacing w:line="405" w:lineRule="atLeast"/>
        <w:outlineLvl w:val="1"/>
        <w:rPr>
          <w:rFonts w:asciiTheme="majorHAnsi" w:eastAsia="Times New Roman" w:hAnsiTheme="majorHAnsi" w:cstheme="majorHAnsi"/>
          <w:i/>
          <w:iCs/>
          <w:color w:val="000000"/>
          <w:spacing w:val="15"/>
          <w:sz w:val="24"/>
          <w:szCs w:val="24"/>
        </w:rPr>
      </w:pPr>
      <w:r w:rsidRPr="00944A88">
        <w:rPr>
          <w:rFonts w:asciiTheme="majorHAnsi" w:eastAsia="Times New Roman" w:hAnsiTheme="majorHAnsi" w:cstheme="majorHAnsi"/>
          <w:i/>
          <w:iCs/>
          <w:color w:val="000000"/>
          <w:spacing w:val="15"/>
          <w:sz w:val="24"/>
          <w:szCs w:val="24"/>
        </w:rPr>
        <w:t>The enhanced National CLAS Standards, published in 2013, are organized into one Principal Standard — to provide effective, equitable, understandable, respectful, and quality care and services that are responsive to diverse cultural health beliefs and practices, preferred languages, health literacy, and other ...</w:t>
      </w:r>
    </w:p>
    <w:p w14:paraId="56CB563E" w14:textId="77777777" w:rsidR="00B418A3" w:rsidRPr="00944A88" w:rsidRDefault="00B418A3" w:rsidP="008752D2">
      <w:pPr>
        <w:pStyle w:val="ListParagraph"/>
        <w:numPr>
          <w:ilvl w:val="0"/>
          <w:numId w:val="24"/>
        </w:numPr>
        <w:shd w:val="clear" w:color="auto" w:fill="FFFFFF"/>
        <w:spacing w:line="405" w:lineRule="atLeast"/>
        <w:outlineLvl w:val="1"/>
        <w:rPr>
          <w:rFonts w:asciiTheme="majorHAnsi" w:eastAsia="Times New Roman" w:hAnsiTheme="majorHAnsi" w:cstheme="majorHAnsi"/>
          <w:i/>
          <w:iCs/>
          <w:color w:val="000000"/>
          <w:spacing w:val="15"/>
          <w:sz w:val="24"/>
          <w:szCs w:val="24"/>
        </w:rPr>
      </w:pPr>
      <w:r w:rsidRPr="00944A88">
        <w:rPr>
          <w:rFonts w:asciiTheme="majorHAnsi" w:hAnsiTheme="majorHAnsi" w:cstheme="majorHAnsi"/>
          <w:i/>
          <w:iCs/>
          <w:color w:val="202124"/>
          <w:sz w:val="24"/>
          <w:szCs w:val="24"/>
          <w:shd w:val="clear" w:color="auto" w:fill="FFFFFF"/>
        </w:rPr>
        <w:t>Why Is Cultural Respect Important?</w:t>
      </w:r>
    </w:p>
    <w:p w14:paraId="41476481" w14:textId="77777777" w:rsidR="00B418A3" w:rsidRPr="00944A88" w:rsidRDefault="00B418A3" w:rsidP="00B418A3">
      <w:pPr>
        <w:pStyle w:val="ListParagraph"/>
        <w:shd w:val="clear" w:color="auto" w:fill="FFFFFF"/>
        <w:spacing w:line="405" w:lineRule="atLeast"/>
        <w:outlineLvl w:val="1"/>
        <w:rPr>
          <w:rFonts w:asciiTheme="majorHAnsi" w:hAnsiTheme="majorHAnsi" w:cstheme="majorHAnsi"/>
          <w:i/>
          <w:iCs/>
          <w:color w:val="202124"/>
          <w:sz w:val="24"/>
          <w:szCs w:val="24"/>
          <w:shd w:val="clear" w:color="auto" w:fill="FFFFFF"/>
        </w:rPr>
      </w:pPr>
    </w:p>
    <w:p w14:paraId="342612DC" w14:textId="21367586" w:rsidR="00B418A3" w:rsidRPr="00944A88" w:rsidRDefault="00B418A3" w:rsidP="00B418A3">
      <w:pPr>
        <w:pStyle w:val="ListParagraph"/>
        <w:shd w:val="clear" w:color="auto" w:fill="FFFFFF"/>
        <w:spacing w:line="405" w:lineRule="atLeast"/>
        <w:outlineLvl w:val="1"/>
        <w:rPr>
          <w:rFonts w:asciiTheme="majorHAnsi" w:eastAsia="Times New Roman" w:hAnsiTheme="majorHAnsi" w:cstheme="majorHAnsi"/>
          <w:i/>
          <w:iCs/>
          <w:color w:val="000000"/>
          <w:spacing w:val="15"/>
          <w:sz w:val="24"/>
          <w:szCs w:val="24"/>
        </w:rPr>
      </w:pPr>
      <w:r w:rsidRPr="00944A88">
        <w:rPr>
          <w:rFonts w:asciiTheme="majorHAnsi" w:hAnsiTheme="majorHAnsi" w:cstheme="majorHAnsi"/>
          <w:i/>
          <w:iCs/>
          <w:color w:val="202124"/>
          <w:sz w:val="24"/>
          <w:szCs w:val="24"/>
          <w:shd w:val="clear" w:color="auto" w:fill="FFFFFF"/>
        </w:rPr>
        <w:t xml:space="preserve"> Cultural respect is critical to reducing health disparities. It helps improve access to high-quality health care that is respectful of and responsive to the needs of diverse patients.</w:t>
      </w:r>
    </w:p>
    <w:p w14:paraId="58D5FF29" w14:textId="77777777" w:rsidR="00B418A3" w:rsidRPr="00944A88" w:rsidRDefault="00B418A3" w:rsidP="00B418A3">
      <w:pPr>
        <w:pStyle w:val="ListParagraph"/>
        <w:shd w:val="clear" w:color="auto" w:fill="FFFFFF"/>
        <w:spacing w:before="180" w:after="180"/>
        <w:rPr>
          <w:rFonts w:asciiTheme="majorHAnsi" w:eastAsia="Times New Roman" w:hAnsiTheme="majorHAnsi" w:cstheme="majorHAnsi"/>
          <w:i/>
          <w:iCs/>
          <w:color w:val="202124"/>
          <w:sz w:val="24"/>
          <w:szCs w:val="24"/>
        </w:rPr>
      </w:pPr>
    </w:p>
    <w:p w14:paraId="41DD5187" w14:textId="77777777" w:rsidR="00B418A3" w:rsidRPr="00944A88" w:rsidRDefault="00B418A3" w:rsidP="00B418A3">
      <w:pPr>
        <w:pStyle w:val="ListParagraph"/>
        <w:shd w:val="clear" w:color="auto" w:fill="FFFFFF"/>
        <w:spacing w:before="180" w:after="180"/>
        <w:rPr>
          <w:rFonts w:asciiTheme="majorHAnsi" w:eastAsia="Times New Roman" w:hAnsiTheme="majorHAnsi" w:cstheme="majorHAnsi"/>
          <w:i/>
          <w:iCs/>
          <w:color w:val="202124"/>
          <w:sz w:val="24"/>
          <w:szCs w:val="24"/>
        </w:rPr>
      </w:pPr>
    </w:p>
    <w:p w14:paraId="02508541" w14:textId="24AAA735" w:rsidR="00B418A3" w:rsidRPr="00944A88" w:rsidRDefault="00B418A3" w:rsidP="00B418A3">
      <w:pPr>
        <w:pStyle w:val="ListParagraph"/>
        <w:numPr>
          <w:ilvl w:val="0"/>
          <w:numId w:val="24"/>
        </w:numPr>
        <w:shd w:val="clear" w:color="auto" w:fill="FFFFFF"/>
        <w:spacing w:before="180" w:after="180"/>
        <w:rPr>
          <w:rFonts w:asciiTheme="majorHAnsi" w:eastAsia="Times New Roman" w:hAnsiTheme="majorHAnsi" w:cstheme="majorHAnsi"/>
          <w:i/>
          <w:iCs/>
          <w:color w:val="202124"/>
          <w:sz w:val="24"/>
          <w:szCs w:val="24"/>
        </w:rPr>
      </w:pPr>
      <w:r w:rsidRPr="00944A88">
        <w:rPr>
          <w:rFonts w:asciiTheme="majorHAnsi" w:eastAsia="Times New Roman" w:hAnsiTheme="majorHAnsi" w:cstheme="majorHAnsi"/>
          <w:i/>
          <w:iCs/>
          <w:color w:val="202124"/>
          <w:sz w:val="24"/>
          <w:szCs w:val="24"/>
        </w:rPr>
        <w:t>What are some examples of cultural barriers in healthcare?</w:t>
      </w:r>
    </w:p>
    <w:p w14:paraId="7FE04F2E" w14:textId="77777777" w:rsidR="00B418A3" w:rsidRPr="00944A88" w:rsidRDefault="00B418A3" w:rsidP="00B418A3">
      <w:pPr>
        <w:pStyle w:val="ListParagraph"/>
        <w:shd w:val="clear" w:color="auto" w:fill="FFFFFF"/>
        <w:rPr>
          <w:rFonts w:asciiTheme="majorHAnsi" w:eastAsia="Times New Roman" w:hAnsiTheme="majorHAnsi" w:cstheme="majorHAnsi"/>
          <w:i/>
          <w:iCs/>
          <w:color w:val="202124"/>
          <w:sz w:val="24"/>
          <w:szCs w:val="24"/>
        </w:rPr>
      </w:pPr>
    </w:p>
    <w:p w14:paraId="6614CA1B" w14:textId="512126F4" w:rsidR="00B418A3" w:rsidRPr="00944A88" w:rsidRDefault="00B418A3" w:rsidP="00B418A3">
      <w:pPr>
        <w:pStyle w:val="ListParagraph"/>
        <w:shd w:val="clear" w:color="auto" w:fill="FFFFFF"/>
        <w:rPr>
          <w:rFonts w:asciiTheme="majorHAnsi" w:eastAsia="Times New Roman" w:hAnsiTheme="majorHAnsi" w:cstheme="majorHAnsi"/>
          <w:i/>
          <w:iCs/>
          <w:color w:val="202124"/>
          <w:sz w:val="24"/>
          <w:szCs w:val="24"/>
        </w:rPr>
      </w:pPr>
      <w:r w:rsidRPr="00944A88">
        <w:rPr>
          <w:rFonts w:asciiTheme="majorHAnsi" w:eastAsia="Times New Roman" w:hAnsiTheme="majorHAnsi" w:cstheme="majorHAnsi"/>
          <w:i/>
          <w:iCs/>
          <w:color w:val="202124"/>
          <w:sz w:val="24"/>
          <w:szCs w:val="24"/>
        </w:rPr>
        <w:t>“These challenges are diverse and include insecurity to engage with patients, misunderstanding of patients, more directive communication, negative impacts on shared decision making, more time-consuming communication, perceived power distance between patients and physicians, etc.,” the researchers reported.</w:t>
      </w:r>
    </w:p>
    <w:p w14:paraId="20FD3D4D" w14:textId="66B3C26D" w:rsidR="00B418A3" w:rsidRPr="00944A88" w:rsidRDefault="00B418A3" w:rsidP="00B418A3">
      <w:pPr>
        <w:shd w:val="clear" w:color="auto" w:fill="FFFFFF"/>
        <w:spacing w:line="405" w:lineRule="atLeast"/>
        <w:outlineLvl w:val="1"/>
        <w:rPr>
          <w:rFonts w:asciiTheme="majorHAnsi" w:eastAsia="Times New Roman" w:hAnsiTheme="majorHAnsi" w:cstheme="majorHAnsi"/>
          <w:i/>
          <w:iCs/>
          <w:color w:val="000000"/>
          <w:spacing w:val="15"/>
          <w:sz w:val="24"/>
          <w:szCs w:val="24"/>
        </w:rPr>
      </w:pPr>
    </w:p>
    <w:p w14:paraId="16575A26" w14:textId="77777777" w:rsidR="00B418A3" w:rsidRPr="00944A88" w:rsidRDefault="00B418A3" w:rsidP="00B418A3">
      <w:pPr>
        <w:pStyle w:val="ListParagraph"/>
        <w:numPr>
          <w:ilvl w:val="0"/>
          <w:numId w:val="24"/>
        </w:numPr>
        <w:shd w:val="clear" w:color="auto" w:fill="FFFFFF"/>
        <w:spacing w:line="405" w:lineRule="atLeast"/>
        <w:outlineLvl w:val="1"/>
        <w:rPr>
          <w:rFonts w:asciiTheme="majorHAnsi" w:eastAsia="Times New Roman" w:hAnsiTheme="majorHAnsi" w:cstheme="majorHAnsi"/>
          <w:i/>
          <w:iCs/>
          <w:color w:val="000000"/>
          <w:spacing w:val="15"/>
          <w:sz w:val="24"/>
          <w:szCs w:val="24"/>
        </w:rPr>
      </w:pPr>
      <w:r w:rsidRPr="00944A88">
        <w:rPr>
          <w:rFonts w:asciiTheme="majorHAnsi" w:eastAsia="Times New Roman" w:hAnsiTheme="majorHAnsi" w:cstheme="majorHAnsi"/>
          <w:i/>
          <w:iCs/>
          <w:color w:val="000000"/>
          <w:spacing w:val="15"/>
          <w:sz w:val="24"/>
          <w:szCs w:val="24"/>
        </w:rPr>
        <w:t>What does culturally and linguistically appropriate mean?</w:t>
      </w:r>
    </w:p>
    <w:p w14:paraId="1936B31B" w14:textId="302A2166" w:rsidR="00B418A3" w:rsidRPr="00944A88" w:rsidRDefault="00B418A3" w:rsidP="00B418A3">
      <w:pPr>
        <w:pStyle w:val="ListParagraph"/>
        <w:shd w:val="clear" w:color="auto" w:fill="FFFFFF"/>
        <w:spacing w:line="405" w:lineRule="atLeast"/>
        <w:outlineLvl w:val="1"/>
        <w:rPr>
          <w:rFonts w:asciiTheme="majorHAnsi" w:eastAsia="Times New Roman" w:hAnsiTheme="majorHAnsi" w:cstheme="majorHAnsi"/>
          <w:color w:val="000000"/>
          <w:spacing w:val="15"/>
          <w:sz w:val="24"/>
          <w:szCs w:val="24"/>
        </w:rPr>
      </w:pPr>
      <w:r w:rsidRPr="00944A88">
        <w:rPr>
          <w:rFonts w:asciiTheme="majorHAnsi" w:eastAsia="Times New Roman" w:hAnsiTheme="majorHAnsi" w:cstheme="majorHAnsi"/>
          <w:color w:val="000000"/>
          <w:spacing w:val="15"/>
          <w:sz w:val="24"/>
          <w:szCs w:val="24"/>
        </w:rPr>
        <w:t>Culturally and linguistically appropriate services (CLAS) are respectful of and responsive to the health beliefs, practices and needs of diverse patients. AHRQ has tools, training, and reports to help health systems deliver CLAS so that all patients receive high quality care and achieve good health outcomes.</w:t>
      </w:r>
    </w:p>
    <w:p w14:paraId="6F234DAA" w14:textId="77777777" w:rsidR="00A9204E" w:rsidRPr="00B418A3" w:rsidRDefault="00A9204E">
      <w:pPr>
        <w:rPr>
          <w:sz w:val="24"/>
          <w:szCs w:val="24"/>
        </w:rPr>
      </w:pPr>
    </w:p>
    <w:sectPr w:rsidR="00A9204E" w:rsidRPr="00B41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Questrial">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5D451F"/>
    <w:multiLevelType w:val="hybridMultilevel"/>
    <w:tmpl w:val="C502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D2"/>
    <w:rsid w:val="00645252"/>
    <w:rsid w:val="006D3D74"/>
    <w:rsid w:val="0083569A"/>
    <w:rsid w:val="008752D2"/>
    <w:rsid w:val="00944A88"/>
    <w:rsid w:val="00A9204E"/>
    <w:rsid w:val="00B418A3"/>
    <w:rsid w:val="00C2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352D"/>
  <w15:chartTrackingRefBased/>
  <w15:docId w15:val="{7E866BCB-58C1-4A01-869D-BE1BD059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8752D2"/>
    <w:pPr>
      <w:ind w:left="720"/>
      <w:contextualSpacing/>
    </w:pPr>
  </w:style>
  <w:style w:type="character" w:customStyle="1" w:styleId="hgkelc">
    <w:name w:val="hgkelc"/>
    <w:basedOn w:val="DefaultParagraphFont"/>
    <w:rsid w:val="00B41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66677">
      <w:bodyDiv w:val="1"/>
      <w:marLeft w:val="0"/>
      <w:marRight w:val="0"/>
      <w:marTop w:val="0"/>
      <w:marBottom w:val="0"/>
      <w:divBdr>
        <w:top w:val="none" w:sz="0" w:space="0" w:color="auto"/>
        <w:left w:val="none" w:sz="0" w:space="0" w:color="auto"/>
        <w:bottom w:val="none" w:sz="0" w:space="0" w:color="auto"/>
        <w:right w:val="none" w:sz="0" w:space="0" w:color="auto"/>
      </w:divBdr>
      <w:divsChild>
        <w:div w:id="496917552">
          <w:marLeft w:val="0"/>
          <w:marRight w:val="0"/>
          <w:marTop w:val="0"/>
          <w:marBottom w:val="0"/>
          <w:divBdr>
            <w:top w:val="none" w:sz="0" w:space="0" w:color="auto"/>
            <w:left w:val="none" w:sz="0" w:space="0" w:color="auto"/>
            <w:bottom w:val="none" w:sz="0" w:space="0" w:color="auto"/>
            <w:right w:val="none" w:sz="0" w:space="0" w:color="auto"/>
          </w:divBdr>
          <w:divsChild>
            <w:div w:id="763233871">
              <w:marLeft w:val="0"/>
              <w:marRight w:val="0"/>
              <w:marTop w:val="180"/>
              <w:marBottom w:val="180"/>
              <w:divBdr>
                <w:top w:val="none" w:sz="0" w:space="0" w:color="auto"/>
                <w:left w:val="none" w:sz="0" w:space="0" w:color="auto"/>
                <w:bottom w:val="none" w:sz="0" w:space="0" w:color="auto"/>
                <w:right w:val="none" w:sz="0" w:space="0" w:color="auto"/>
              </w:divBdr>
            </w:div>
          </w:divsChild>
        </w:div>
        <w:div w:id="1743411807">
          <w:marLeft w:val="0"/>
          <w:marRight w:val="0"/>
          <w:marTop w:val="0"/>
          <w:marBottom w:val="0"/>
          <w:divBdr>
            <w:top w:val="none" w:sz="0" w:space="0" w:color="auto"/>
            <w:left w:val="none" w:sz="0" w:space="0" w:color="auto"/>
            <w:bottom w:val="none" w:sz="0" w:space="0" w:color="auto"/>
            <w:right w:val="none" w:sz="0" w:space="0" w:color="auto"/>
          </w:divBdr>
          <w:divsChild>
            <w:div w:id="568150347">
              <w:marLeft w:val="0"/>
              <w:marRight w:val="0"/>
              <w:marTop w:val="0"/>
              <w:marBottom w:val="0"/>
              <w:divBdr>
                <w:top w:val="none" w:sz="0" w:space="0" w:color="auto"/>
                <w:left w:val="none" w:sz="0" w:space="0" w:color="auto"/>
                <w:bottom w:val="none" w:sz="0" w:space="0" w:color="auto"/>
                <w:right w:val="none" w:sz="0" w:space="0" w:color="auto"/>
              </w:divBdr>
              <w:divsChild>
                <w:div w:id="2146968276">
                  <w:marLeft w:val="0"/>
                  <w:marRight w:val="0"/>
                  <w:marTop w:val="0"/>
                  <w:marBottom w:val="0"/>
                  <w:divBdr>
                    <w:top w:val="none" w:sz="0" w:space="0" w:color="auto"/>
                    <w:left w:val="none" w:sz="0" w:space="0" w:color="auto"/>
                    <w:bottom w:val="none" w:sz="0" w:space="0" w:color="auto"/>
                    <w:right w:val="none" w:sz="0" w:space="0" w:color="auto"/>
                  </w:divBdr>
                  <w:divsChild>
                    <w:div w:id="722796654">
                      <w:marLeft w:val="0"/>
                      <w:marRight w:val="0"/>
                      <w:marTop w:val="0"/>
                      <w:marBottom w:val="0"/>
                      <w:divBdr>
                        <w:top w:val="none" w:sz="0" w:space="0" w:color="auto"/>
                        <w:left w:val="none" w:sz="0" w:space="0" w:color="auto"/>
                        <w:bottom w:val="none" w:sz="0" w:space="0" w:color="auto"/>
                        <w:right w:val="none" w:sz="0" w:space="0" w:color="auto"/>
                      </w:divBdr>
                      <w:divsChild>
                        <w:div w:id="1654673254">
                          <w:marLeft w:val="0"/>
                          <w:marRight w:val="0"/>
                          <w:marTop w:val="0"/>
                          <w:marBottom w:val="0"/>
                          <w:divBdr>
                            <w:top w:val="none" w:sz="0" w:space="0" w:color="auto"/>
                            <w:left w:val="none" w:sz="0" w:space="0" w:color="auto"/>
                            <w:bottom w:val="none" w:sz="0" w:space="0" w:color="auto"/>
                            <w:right w:val="none" w:sz="0" w:space="0" w:color="auto"/>
                          </w:divBdr>
                          <w:divsChild>
                            <w:div w:id="11234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692559">
      <w:bodyDiv w:val="1"/>
      <w:marLeft w:val="0"/>
      <w:marRight w:val="0"/>
      <w:marTop w:val="0"/>
      <w:marBottom w:val="0"/>
      <w:divBdr>
        <w:top w:val="none" w:sz="0" w:space="0" w:color="auto"/>
        <w:left w:val="none" w:sz="0" w:space="0" w:color="auto"/>
        <w:bottom w:val="none" w:sz="0" w:space="0" w:color="auto"/>
        <w:right w:val="none" w:sz="0" w:space="0" w:color="auto"/>
      </w:divBdr>
      <w:divsChild>
        <w:div w:id="1744908844">
          <w:marLeft w:val="0"/>
          <w:marRight w:val="0"/>
          <w:marTop w:val="0"/>
          <w:marBottom w:val="0"/>
          <w:divBdr>
            <w:top w:val="none" w:sz="0" w:space="0" w:color="auto"/>
            <w:left w:val="none" w:sz="0" w:space="0" w:color="auto"/>
            <w:bottom w:val="none" w:sz="0" w:space="0" w:color="auto"/>
            <w:right w:val="none" w:sz="0" w:space="0" w:color="auto"/>
          </w:divBdr>
          <w:divsChild>
            <w:div w:id="29189790">
              <w:marLeft w:val="0"/>
              <w:marRight w:val="0"/>
              <w:marTop w:val="180"/>
              <w:marBottom w:val="180"/>
              <w:divBdr>
                <w:top w:val="none" w:sz="0" w:space="0" w:color="auto"/>
                <w:left w:val="none" w:sz="0" w:space="0" w:color="auto"/>
                <w:bottom w:val="none" w:sz="0" w:space="0" w:color="auto"/>
                <w:right w:val="none" w:sz="0" w:space="0" w:color="auto"/>
              </w:divBdr>
            </w:div>
          </w:divsChild>
        </w:div>
        <w:div w:id="502084856">
          <w:marLeft w:val="0"/>
          <w:marRight w:val="0"/>
          <w:marTop w:val="0"/>
          <w:marBottom w:val="0"/>
          <w:divBdr>
            <w:top w:val="none" w:sz="0" w:space="0" w:color="auto"/>
            <w:left w:val="none" w:sz="0" w:space="0" w:color="auto"/>
            <w:bottom w:val="none" w:sz="0" w:space="0" w:color="auto"/>
            <w:right w:val="none" w:sz="0" w:space="0" w:color="auto"/>
          </w:divBdr>
          <w:divsChild>
            <w:div w:id="1926305177">
              <w:marLeft w:val="0"/>
              <w:marRight w:val="0"/>
              <w:marTop w:val="0"/>
              <w:marBottom w:val="0"/>
              <w:divBdr>
                <w:top w:val="none" w:sz="0" w:space="0" w:color="auto"/>
                <w:left w:val="none" w:sz="0" w:space="0" w:color="auto"/>
                <w:bottom w:val="none" w:sz="0" w:space="0" w:color="auto"/>
                <w:right w:val="none" w:sz="0" w:space="0" w:color="auto"/>
              </w:divBdr>
              <w:divsChild>
                <w:div w:id="2104908789">
                  <w:marLeft w:val="0"/>
                  <w:marRight w:val="0"/>
                  <w:marTop w:val="0"/>
                  <w:marBottom w:val="0"/>
                  <w:divBdr>
                    <w:top w:val="none" w:sz="0" w:space="0" w:color="auto"/>
                    <w:left w:val="none" w:sz="0" w:space="0" w:color="auto"/>
                    <w:bottom w:val="none" w:sz="0" w:space="0" w:color="auto"/>
                    <w:right w:val="none" w:sz="0" w:space="0" w:color="auto"/>
                  </w:divBdr>
                  <w:divsChild>
                    <w:div w:id="236476732">
                      <w:marLeft w:val="0"/>
                      <w:marRight w:val="0"/>
                      <w:marTop w:val="0"/>
                      <w:marBottom w:val="0"/>
                      <w:divBdr>
                        <w:top w:val="none" w:sz="0" w:space="0" w:color="auto"/>
                        <w:left w:val="none" w:sz="0" w:space="0" w:color="auto"/>
                        <w:bottom w:val="none" w:sz="0" w:space="0" w:color="auto"/>
                        <w:right w:val="none" w:sz="0" w:space="0" w:color="auto"/>
                      </w:divBdr>
                      <w:divsChild>
                        <w:div w:id="1701390893">
                          <w:marLeft w:val="0"/>
                          <w:marRight w:val="0"/>
                          <w:marTop w:val="0"/>
                          <w:marBottom w:val="0"/>
                          <w:divBdr>
                            <w:top w:val="none" w:sz="0" w:space="0" w:color="auto"/>
                            <w:left w:val="none" w:sz="0" w:space="0" w:color="auto"/>
                            <w:bottom w:val="none" w:sz="0" w:space="0" w:color="auto"/>
                            <w:right w:val="none" w:sz="0" w:space="0" w:color="auto"/>
                          </w:divBdr>
                          <w:divsChild>
                            <w:div w:id="13169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71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heskaGuzman-TCC\AppData\Local\Microsoft\Office\16.0\DTS\en-US%7b1E50B953-C847-4D5B-88A8-FC843F45B0F6%7d\%7b83131D57-4C60-423E-A16E-760D57C9E2E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92E251D73E5429108B6BB642E4A32" ma:contentTypeVersion="13" ma:contentTypeDescription="Create a new document." ma:contentTypeScope="" ma:versionID="ca9676c8d265439b316a5d9061499753">
  <xsd:schema xmlns:xsd="http://www.w3.org/2001/XMLSchema" xmlns:xs="http://www.w3.org/2001/XMLSchema" xmlns:p="http://schemas.microsoft.com/office/2006/metadata/properties" xmlns:ns2="618e8eb4-fada-4868-9936-a68e2b6c35a0" xmlns:ns3="bc8dbd54-f14f-45f4-ae08-b483576adca4" targetNamespace="http://schemas.microsoft.com/office/2006/metadata/properties" ma:root="true" ma:fieldsID="b57a8d5d850bec2628a884ffaabf498e" ns2:_="" ns3:_="">
    <xsd:import namespace="618e8eb4-fada-4868-9936-a68e2b6c35a0"/>
    <xsd:import namespace="bc8dbd54-f14f-45f4-ae08-b483576adc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e8eb4-fada-4868-9936-a68e2b6c3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dbd54-f14f-45f4-ae08-b483576adca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1AA08A-D69E-41F1-99F4-5DD29F505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e8eb4-fada-4868-9936-a68e2b6c35a0"/>
    <ds:schemaRef ds:uri="bc8dbd54-f14f-45f4-ae08-b483576ad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C8864E-3D3E-433C-894B-2C2BEFADA99E}">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{83131D57-4C60-423E-A16E-760D57C9E2E3}tf02786999_win32</Template>
  <TotalTime>141</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Francheska Guzman - TCCN</dc:creator>
  <cp:keywords/>
  <dc:description/>
  <cp:lastModifiedBy>René Dillard - TCCN</cp:lastModifiedBy>
  <cp:revision>2</cp:revision>
  <dcterms:created xsi:type="dcterms:W3CDTF">2021-10-30T16:35:00Z</dcterms:created>
  <dcterms:modified xsi:type="dcterms:W3CDTF">2021-11-02T02:41:00Z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0x010100A3192E251D73E5429108B6BB642E4A32</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