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F5CA" w14:textId="1DB44E6B" w:rsidR="0089536B" w:rsidRDefault="00A92A56">
      <w:pPr>
        <w:rPr>
          <w:sz w:val="72"/>
          <w:szCs w:val="72"/>
        </w:rPr>
      </w:pPr>
      <w:r w:rsidRPr="00A92A56">
        <w:rPr>
          <w:sz w:val="72"/>
          <w:szCs w:val="72"/>
        </w:rPr>
        <w:t>Test Tracking and follow-up</w:t>
      </w:r>
    </w:p>
    <w:p w14:paraId="29311F89" w14:textId="7D087B6C" w:rsidR="00A92A56" w:rsidRDefault="00A92A56">
      <w:pPr>
        <w:rPr>
          <w:rFonts w:asciiTheme="majorHAnsi" w:hAnsiTheme="majorHAnsi" w:cstheme="majorHAnsi"/>
          <w:i/>
          <w:iCs/>
          <w:color w:val="202124"/>
          <w:shd w:val="clear" w:color="auto" w:fill="FFFFFF"/>
        </w:rPr>
      </w:pPr>
      <w:r w:rsidRPr="00A92A5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A test tracking system is a mechanism which assures positive identification of a specimen throughout the ordering, collecting, processing, testing, and report- </w:t>
      </w:r>
      <w:proofErr w:type="spellStart"/>
      <w:r w:rsidRPr="00A92A5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>ing</w:t>
      </w:r>
      <w:proofErr w:type="spellEnd"/>
      <w:r w:rsidRPr="00A92A56">
        <w:rPr>
          <w:rFonts w:asciiTheme="majorHAnsi" w:hAnsiTheme="majorHAnsi" w:cstheme="majorHAnsi"/>
          <w:i/>
          <w:iCs/>
          <w:color w:val="202124"/>
          <w:shd w:val="clear" w:color="auto" w:fill="FFFFFF"/>
        </w:rPr>
        <w:t xml:space="preserve"> phases.</w:t>
      </w:r>
    </w:p>
    <w:p w14:paraId="4973E987" w14:textId="4DA1C8C3" w:rsidR="00A92A56" w:rsidRDefault="00927A8C">
      <w:pPr>
        <w:rPr>
          <w:rFonts w:asciiTheme="majorHAnsi" w:hAnsiTheme="majorHAnsi" w:cstheme="majorHAnsi"/>
          <w:i/>
          <w:iCs/>
          <w:color w:val="202124"/>
          <w:sz w:val="24"/>
          <w:szCs w:val="24"/>
          <w:shd w:val="clear" w:color="auto" w:fill="FFFFFF"/>
        </w:rPr>
      </w:pPr>
      <w:r w:rsidRPr="001546BD">
        <w:rPr>
          <w:rFonts w:asciiTheme="majorHAnsi" w:hAnsiTheme="majorHAnsi" w:cstheme="majorHAnsi"/>
          <w:i/>
          <w:iCs/>
          <w:color w:val="202124"/>
          <w:sz w:val="24"/>
          <w:szCs w:val="24"/>
          <w:shd w:val="clear" w:color="auto" w:fill="FFFFFF"/>
        </w:rPr>
        <w:t>Follow-up care involves regular medical checkups, which may include a physical exam, blood tests, and imaging tests. Follow-up care checks for health problems that may occur months or years after treatment ends, including the development of other types of cancer.</w:t>
      </w:r>
    </w:p>
    <w:p w14:paraId="529FB01D" w14:textId="5334291E" w:rsidR="001546BD" w:rsidRDefault="001546BD">
      <w:pPr>
        <w:rPr>
          <w:rFonts w:asciiTheme="majorHAnsi" w:hAnsiTheme="majorHAnsi" w:cstheme="majorHAnsi"/>
          <w:i/>
          <w:iCs/>
          <w:color w:val="202124"/>
          <w:sz w:val="24"/>
          <w:szCs w:val="24"/>
          <w:shd w:val="clear" w:color="auto" w:fill="FFFFFF"/>
        </w:rPr>
      </w:pPr>
    </w:p>
    <w:p w14:paraId="131A42E9" w14:textId="2F0119BA" w:rsidR="001546BD" w:rsidRPr="001546BD" w:rsidRDefault="001546BD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noProof/>
          <w:sz w:val="24"/>
          <w:szCs w:val="24"/>
        </w:rPr>
        <w:drawing>
          <wp:inline distT="0" distB="0" distL="0" distR="0" wp14:anchorId="5844B66E" wp14:editId="40DD4F39">
            <wp:extent cx="5943600" cy="4455795"/>
            <wp:effectExtent l="0" t="0" r="0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6BD" w:rsidRPr="0015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56"/>
    <w:rsid w:val="001546BD"/>
    <w:rsid w:val="0089536B"/>
    <w:rsid w:val="00927A8C"/>
    <w:rsid w:val="00A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F238"/>
  <w15:chartTrackingRefBased/>
  <w15:docId w15:val="{387EFEA5-5E75-43EE-BE82-444EBF0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3" ma:contentTypeDescription="Create a new document." ma:contentTypeScope="" ma:versionID="ca9676c8d265439b316a5d9061499753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b57a8d5d850bec2628a884ffaabf498e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B8C1A-CAC7-4E64-842F-CD99C326958B}"/>
</file>

<file path=customXml/itemProps2.xml><?xml version="1.0" encoding="utf-8"?>
<ds:datastoreItem xmlns:ds="http://schemas.openxmlformats.org/officeDocument/2006/customXml" ds:itemID="{897C124D-8CAE-4D14-92CC-A211BA9C476C}"/>
</file>

<file path=customXml/itemProps3.xml><?xml version="1.0" encoding="utf-8"?>
<ds:datastoreItem xmlns:ds="http://schemas.openxmlformats.org/officeDocument/2006/customXml" ds:itemID="{CCB7A931-1236-45A9-BD82-4ED32AF4F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Francheska Guzman - TCCN</dc:creator>
  <cp:keywords/>
  <dc:description/>
  <cp:lastModifiedBy>Francheska Guzman - TCCN</cp:lastModifiedBy>
  <cp:revision>1</cp:revision>
  <dcterms:created xsi:type="dcterms:W3CDTF">2021-10-31T00:11:00Z</dcterms:created>
  <dcterms:modified xsi:type="dcterms:W3CDTF">2021-10-31T02:33:00Z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0x010100A3192E251D73E5429108B6BB642E4A32</vt:lpwstr>
  </property>
</Properties>
</file>